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A05FC" w14:textId="77777777" w:rsidR="00A962B8" w:rsidRPr="004771D2" w:rsidRDefault="00231D0A" w:rsidP="00231D0A">
      <w:pPr>
        <w:jc w:val="center"/>
        <w:rPr>
          <w:b/>
          <w:sz w:val="28"/>
          <w:szCs w:val="28"/>
        </w:rPr>
      </w:pPr>
      <w:r w:rsidRPr="004771D2">
        <w:rPr>
          <w:b/>
          <w:sz w:val="28"/>
          <w:szCs w:val="28"/>
        </w:rPr>
        <w:t>World History</w:t>
      </w:r>
    </w:p>
    <w:p w14:paraId="23145F41" w14:textId="77777777" w:rsidR="00231D0A" w:rsidRPr="004771D2" w:rsidRDefault="00231D0A" w:rsidP="00231D0A">
      <w:pPr>
        <w:jc w:val="center"/>
        <w:rPr>
          <w:b/>
          <w:i/>
          <w:sz w:val="28"/>
          <w:szCs w:val="28"/>
        </w:rPr>
      </w:pPr>
      <w:r w:rsidRPr="004771D2">
        <w:rPr>
          <w:b/>
          <w:sz w:val="28"/>
          <w:szCs w:val="28"/>
        </w:rPr>
        <w:t xml:space="preserve">Unit 1:  </w:t>
      </w:r>
      <w:r w:rsidRPr="004771D2">
        <w:rPr>
          <w:b/>
          <w:i/>
          <w:sz w:val="28"/>
          <w:szCs w:val="28"/>
        </w:rPr>
        <w:t>Nationalism in Latin America</w:t>
      </w:r>
    </w:p>
    <w:p w14:paraId="5F96F7C2" w14:textId="77777777" w:rsidR="00231D0A" w:rsidRPr="004771D2" w:rsidRDefault="00231D0A" w:rsidP="00231D0A">
      <w:pPr>
        <w:jc w:val="center"/>
        <w:rPr>
          <w:b/>
          <w:sz w:val="28"/>
          <w:szCs w:val="28"/>
        </w:rPr>
      </w:pPr>
      <w:proofErr w:type="spellStart"/>
      <w:r w:rsidRPr="004771D2">
        <w:rPr>
          <w:b/>
          <w:sz w:val="28"/>
          <w:szCs w:val="28"/>
        </w:rPr>
        <w:t>Reteaching</w:t>
      </w:r>
      <w:proofErr w:type="spellEnd"/>
      <w:r w:rsidRPr="004771D2">
        <w:rPr>
          <w:b/>
          <w:sz w:val="28"/>
          <w:szCs w:val="28"/>
        </w:rPr>
        <w:t xml:space="preserve"> Activity</w:t>
      </w:r>
    </w:p>
    <w:p w14:paraId="3DABC1B1" w14:textId="77777777" w:rsidR="00231D0A" w:rsidRPr="004771D2" w:rsidRDefault="00231D0A" w:rsidP="00231D0A">
      <w:pPr>
        <w:jc w:val="center"/>
        <w:rPr>
          <w:b/>
          <w:sz w:val="28"/>
          <w:szCs w:val="28"/>
        </w:rPr>
      </w:pPr>
      <w:r w:rsidRPr="004771D2">
        <w:rPr>
          <w:b/>
          <w:sz w:val="28"/>
          <w:szCs w:val="28"/>
        </w:rPr>
        <w:t>30 pts.</w:t>
      </w:r>
    </w:p>
    <w:p w14:paraId="01327294" w14:textId="77777777" w:rsidR="00231D0A" w:rsidRDefault="00231D0A" w:rsidP="00231D0A">
      <w:pPr>
        <w:jc w:val="center"/>
        <w:rPr>
          <w:b/>
          <w:sz w:val="32"/>
          <w:szCs w:val="32"/>
        </w:rPr>
      </w:pPr>
    </w:p>
    <w:p w14:paraId="61F00F8E" w14:textId="77777777" w:rsidR="00231D0A" w:rsidRPr="004771D2" w:rsidRDefault="00777567" w:rsidP="00231D0A">
      <w:pPr>
        <w:rPr>
          <w:i/>
          <w:sz w:val="22"/>
          <w:szCs w:val="22"/>
          <w:u w:val="single"/>
        </w:rPr>
      </w:pPr>
      <w:r w:rsidRPr="004771D2">
        <w:rPr>
          <w:i/>
          <w:sz w:val="22"/>
          <w:szCs w:val="22"/>
          <w:u w:val="single"/>
        </w:rPr>
        <w:t>Fill in the Blank (10 pts.)</w:t>
      </w:r>
    </w:p>
    <w:p w14:paraId="5191AC37" w14:textId="77777777" w:rsidR="00777567" w:rsidRPr="00143202" w:rsidRDefault="00777567" w:rsidP="00231D0A">
      <w:pPr>
        <w:rPr>
          <w:i/>
          <w:sz w:val="20"/>
          <w:szCs w:val="20"/>
          <w:u w:val="single"/>
        </w:rPr>
      </w:pPr>
    </w:p>
    <w:p w14:paraId="5C88923F" w14:textId="77777777" w:rsidR="00777567" w:rsidRPr="00143202" w:rsidRDefault="00777567" w:rsidP="00D52BF2">
      <w:pPr>
        <w:pStyle w:val="ListParagraph"/>
        <w:numPr>
          <w:ilvl w:val="0"/>
          <w:numId w:val="1"/>
        </w:numPr>
        <w:rPr>
          <w:sz w:val="20"/>
          <w:szCs w:val="20"/>
        </w:rPr>
      </w:pPr>
      <w:r w:rsidRPr="00143202">
        <w:rPr>
          <w:sz w:val="20"/>
          <w:szCs w:val="20"/>
        </w:rPr>
        <w:t xml:space="preserve">________________________ </w:t>
      </w:r>
      <w:proofErr w:type="gramStart"/>
      <w:r w:rsidRPr="00143202">
        <w:rPr>
          <w:sz w:val="20"/>
          <w:szCs w:val="20"/>
        </w:rPr>
        <w:t>were</w:t>
      </w:r>
      <w:proofErr w:type="gramEnd"/>
      <w:r w:rsidRPr="00143202">
        <w:rPr>
          <w:sz w:val="20"/>
          <w:szCs w:val="20"/>
        </w:rPr>
        <w:t xml:space="preserve"> </w:t>
      </w:r>
      <w:r w:rsidR="00D52BF2" w:rsidRPr="00143202">
        <w:rPr>
          <w:sz w:val="20"/>
          <w:szCs w:val="20"/>
        </w:rPr>
        <w:t>descendants of Europeans who had settled permanently settled in Latin America.</w:t>
      </w:r>
    </w:p>
    <w:p w14:paraId="7E5F53AC" w14:textId="77777777" w:rsidR="00D52BF2" w:rsidRPr="00143202" w:rsidRDefault="00D52BF2" w:rsidP="00D52BF2">
      <w:pPr>
        <w:rPr>
          <w:sz w:val="20"/>
          <w:szCs w:val="20"/>
        </w:rPr>
      </w:pPr>
    </w:p>
    <w:p w14:paraId="2A19F70E" w14:textId="77777777" w:rsidR="00D52BF2" w:rsidRPr="00143202" w:rsidRDefault="00D52BF2" w:rsidP="00D52BF2">
      <w:pPr>
        <w:pStyle w:val="ListParagraph"/>
        <w:numPr>
          <w:ilvl w:val="0"/>
          <w:numId w:val="1"/>
        </w:numPr>
        <w:rPr>
          <w:sz w:val="20"/>
          <w:szCs w:val="20"/>
        </w:rPr>
      </w:pPr>
      <w:r w:rsidRPr="00143202">
        <w:rPr>
          <w:sz w:val="20"/>
          <w:szCs w:val="20"/>
        </w:rPr>
        <w:t>_________________________.  Spanish and Portuguese officials who resided in Latin America temporarily for political and economic gain.</w:t>
      </w:r>
    </w:p>
    <w:p w14:paraId="41279A72" w14:textId="77777777" w:rsidR="00D52BF2" w:rsidRPr="00143202" w:rsidRDefault="00D52BF2" w:rsidP="00D52BF2">
      <w:pPr>
        <w:rPr>
          <w:sz w:val="20"/>
          <w:szCs w:val="20"/>
        </w:rPr>
      </w:pPr>
    </w:p>
    <w:p w14:paraId="275CD065" w14:textId="77777777" w:rsidR="00D52BF2" w:rsidRPr="00143202" w:rsidRDefault="00D52BF2" w:rsidP="00D52BF2">
      <w:pPr>
        <w:pStyle w:val="ListParagraph"/>
        <w:numPr>
          <w:ilvl w:val="0"/>
          <w:numId w:val="1"/>
        </w:numPr>
        <w:rPr>
          <w:sz w:val="20"/>
          <w:szCs w:val="20"/>
        </w:rPr>
      </w:pPr>
      <w:r w:rsidRPr="00143202">
        <w:rPr>
          <w:sz w:val="20"/>
          <w:szCs w:val="20"/>
        </w:rPr>
        <w:t>Leader of Haitian revolt against the French.  ______________________________________</w:t>
      </w:r>
    </w:p>
    <w:p w14:paraId="2EB38963" w14:textId="77777777" w:rsidR="00D52BF2" w:rsidRPr="00143202" w:rsidRDefault="00D52BF2" w:rsidP="00D52BF2">
      <w:pPr>
        <w:rPr>
          <w:sz w:val="20"/>
          <w:szCs w:val="20"/>
        </w:rPr>
      </w:pPr>
    </w:p>
    <w:p w14:paraId="38AA5483" w14:textId="77777777" w:rsidR="00D52BF2" w:rsidRPr="00143202" w:rsidRDefault="001B46F4" w:rsidP="00D52BF2">
      <w:pPr>
        <w:pStyle w:val="ListParagraph"/>
        <w:numPr>
          <w:ilvl w:val="0"/>
          <w:numId w:val="1"/>
        </w:numPr>
        <w:rPr>
          <w:sz w:val="20"/>
          <w:szCs w:val="20"/>
        </w:rPr>
      </w:pPr>
      <w:r w:rsidRPr="00143202">
        <w:rPr>
          <w:sz w:val="20"/>
          <w:szCs w:val="20"/>
        </w:rPr>
        <w:t>Miguel Hidalgo was the first to lead revolutionary movements in the area of _____________________________.</w:t>
      </w:r>
    </w:p>
    <w:p w14:paraId="7978EC3E" w14:textId="77777777" w:rsidR="001B46F4" w:rsidRPr="00143202" w:rsidRDefault="001B46F4" w:rsidP="001B46F4">
      <w:pPr>
        <w:rPr>
          <w:sz w:val="20"/>
          <w:szCs w:val="20"/>
        </w:rPr>
      </w:pPr>
    </w:p>
    <w:p w14:paraId="2F0C11BE" w14:textId="77777777" w:rsidR="001B46F4" w:rsidRPr="00143202" w:rsidRDefault="001B46F4" w:rsidP="00D52BF2">
      <w:pPr>
        <w:pStyle w:val="ListParagraph"/>
        <w:numPr>
          <w:ilvl w:val="0"/>
          <w:numId w:val="1"/>
        </w:numPr>
        <w:rPr>
          <w:sz w:val="20"/>
          <w:szCs w:val="20"/>
        </w:rPr>
      </w:pPr>
      <w:r w:rsidRPr="00143202">
        <w:rPr>
          <w:sz w:val="20"/>
          <w:szCs w:val="20"/>
        </w:rPr>
        <w:t xml:space="preserve">__________________________ </w:t>
      </w:r>
      <w:proofErr w:type="gramStart"/>
      <w:r w:rsidRPr="00143202">
        <w:rPr>
          <w:sz w:val="20"/>
          <w:szCs w:val="20"/>
        </w:rPr>
        <w:t>were</w:t>
      </w:r>
      <w:proofErr w:type="gramEnd"/>
      <w:r w:rsidRPr="00143202">
        <w:rPr>
          <w:sz w:val="20"/>
          <w:szCs w:val="20"/>
        </w:rPr>
        <w:t xml:space="preserve"> people of mixed European and Native American descent.</w:t>
      </w:r>
    </w:p>
    <w:p w14:paraId="7D116C61" w14:textId="77777777" w:rsidR="001B46F4" w:rsidRPr="00143202" w:rsidRDefault="001B46F4" w:rsidP="001B46F4">
      <w:pPr>
        <w:rPr>
          <w:sz w:val="20"/>
          <w:szCs w:val="20"/>
        </w:rPr>
      </w:pPr>
    </w:p>
    <w:p w14:paraId="2077B496" w14:textId="77777777" w:rsidR="001B46F4" w:rsidRPr="00143202" w:rsidRDefault="001B46F4" w:rsidP="001B46F4">
      <w:pPr>
        <w:rPr>
          <w:sz w:val="20"/>
          <w:szCs w:val="20"/>
        </w:rPr>
      </w:pPr>
      <w:r w:rsidRPr="00143202">
        <w:rPr>
          <w:sz w:val="20"/>
          <w:szCs w:val="20"/>
        </w:rPr>
        <w:tab/>
        <w:t>List the two major “Liberators of South America”.</w:t>
      </w:r>
    </w:p>
    <w:p w14:paraId="2B578EF9" w14:textId="77777777" w:rsidR="001B46F4" w:rsidRPr="00143202" w:rsidRDefault="001B46F4" w:rsidP="001B46F4">
      <w:pPr>
        <w:rPr>
          <w:sz w:val="20"/>
          <w:szCs w:val="20"/>
        </w:rPr>
      </w:pPr>
    </w:p>
    <w:p w14:paraId="5914ADF0" w14:textId="77777777" w:rsidR="001B46F4" w:rsidRPr="00143202" w:rsidRDefault="001B46F4" w:rsidP="001B46F4">
      <w:pPr>
        <w:pStyle w:val="ListParagraph"/>
        <w:numPr>
          <w:ilvl w:val="0"/>
          <w:numId w:val="1"/>
        </w:numPr>
        <w:rPr>
          <w:sz w:val="20"/>
          <w:szCs w:val="20"/>
        </w:rPr>
      </w:pPr>
      <w:r w:rsidRPr="00143202">
        <w:rPr>
          <w:sz w:val="20"/>
          <w:szCs w:val="20"/>
        </w:rPr>
        <w:t>_____________________________________</w:t>
      </w:r>
    </w:p>
    <w:p w14:paraId="0961B4F8" w14:textId="77777777" w:rsidR="001B46F4" w:rsidRPr="00143202" w:rsidRDefault="001B46F4" w:rsidP="001B46F4">
      <w:pPr>
        <w:rPr>
          <w:sz w:val="20"/>
          <w:szCs w:val="20"/>
        </w:rPr>
      </w:pPr>
    </w:p>
    <w:p w14:paraId="04684D56" w14:textId="77777777" w:rsidR="001B46F4" w:rsidRPr="00143202" w:rsidRDefault="001B46F4" w:rsidP="001B46F4">
      <w:pPr>
        <w:pStyle w:val="ListParagraph"/>
        <w:numPr>
          <w:ilvl w:val="0"/>
          <w:numId w:val="1"/>
        </w:numPr>
        <w:rPr>
          <w:sz w:val="20"/>
          <w:szCs w:val="20"/>
        </w:rPr>
      </w:pPr>
      <w:r w:rsidRPr="00143202">
        <w:rPr>
          <w:sz w:val="20"/>
          <w:szCs w:val="20"/>
        </w:rPr>
        <w:t>_____________________________________</w:t>
      </w:r>
    </w:p>
    <w:p w14:paraId="306B9B68" w14:textId="77777777" w:rsidR="001B46F4" w:rsidRPr="00143202" w:rsidRDefault="001B46F4" w:rsidP="001B46F4">
      <w:pPr>
        <w:rPr>
          <w:sz w:val="20"/>
          <w:szCs w:val="20"/>
        </w:rPr>
      </w:pPr>
    </w:p>
    <w:p w14:paraId="2B35C358" w14:textId="77777777" w:rsidR="00851B76" w:rsidRPr="00143202" w:rsidRDefault="00851B76" w:rsidP="00851B76">
      <w:pPr>
        <w:pStyle w:val="ListParagraph"/>
        <w:numPr>
          <w:ilvl w:val="0"/>
          <w:numId w:val="1"/>
        </w:numPr>
        <w:rPr>
          <w:sz w:val="20"/>
          <w:szCs w:val="20"/>
        </w:rPr>
      </w:pPr>
      <w:r w:rsidRPr="00143202">
        <w:rPr>
          <w:sz w:val="20"/>
          <w:szCs w:val="20"/>
        </w:rPr>
        <w:t>Strong rulers who gained power throughout Latin America soon after independence were known as ________________________.</w:t>
      </w:r>
    </w:p>
    <w:p w14:paraId="4893C349" w14:textId="77777777" w:rsidR="00851B76" w:rsidRPr="00143202" w:rsidRDefault="00851B76" w:rsidP="00851B76">
      <w:pPr>
        <w:rPr>
          <w:sz w:val="20"/>
          <w:szCs w:val="20"/>
        </w:rPr>
      </w:pPr>
    </w:p>
    <w:p w14:paraId="67B7A9D3" w14:textId="77777777" w:rsidR="00851B76" w:rsidRPr="00143202" w:rsidRDefault="00851B76" w:rsidP="00851B76">
      <w:pPr>
        <w:ind w:left="360"/>
        <w:rPr>
          <w:sz w:val="20"/>
          <w:szCs w:val="20"/>
        </w:rPr>
      </w:pPr>
      <w:r w:rsidRPr="00143202">
        <w:rPr>
          <w:sz w:val="20"/>
          <w:szCs w:val="20"/>
        </w:rPr>
        <w:t xml:space="preserve">9.  Mexican general who lost both the </w:t>
      </w:r>
      <w:r w:rsidR="00EE0FD1" w:rsidRPr="00143202">
        <w:rPr>
          <w:sz w:val="20"/>
          <w:szCs w:val="20"/>
        </w:rPr>
        <w:t xml:space="preserve">area of Texas as well as the Mexican War to </w:t>
      </w:r>
    </w:p>
    <w:p w14:paraId="0BFAE97C" w14:textId="77777777" w:rsidR="00EE0FD1" w:rsidRPr="00143202" w:rsidRDefault="00EE0FD1" w:rsidP="00851B76">
      <w:pPr>
        <w:ind w:left="360"/>
        <w:rPr>
          <w:sz w:val="20"/>
          <w:szCs w:val="20"/>
        </w:rPr>
      </w:pPr>
      <w:r w:rsidRPr="00143202">
        <w:rPr>
          <w:sz w:val="20"/>
          <w:szCs w:val="20"/>
        </w:rPr>
        <w:t xml:space="preserve">     </w:t>
      </w:r>
      <w:proofErr w:type="gramStart"/>
      <w:r w:rsidRPr="00143202">
        <w:rPr>
          <w:sz w:val="20"/>
          <w:szCs w:val="20"/>
        </w:rPr>
        <w:t>the</w:t>
      </w:r>
      <w:proofErr w:type="gramEnd"/>
      <w:r w:rsidRPr="00143202">
        <w:rPr>
          <w:sz w:val="20"/>
          <w:szCs w:val="20"/>
        </w:rPr>
        <w:t xml:space="preserve"> United States.  ___________________________</w:t>
      </w:r>
    </w:p>
    <w:p w14:paraId="33DBE7C1" w14:textId="77777777" w:rsidR="00EE0FD1" w:rsidRPr="00143202" w:rsidRDefault="00EE0FD1" w:rsidP="00851B76">
      <w:pPr>
        <w:ind w:left="360"/>
        <w:rPr>
          <w:sz w:val="20"/>
          <w:szCs w:val="20"/>
        </w:rPr>
      </w:pPr>
    </w:p>
    <w:p w14:paraId="1656A950" w14:textId="77777777" w:rsidR="00EE0FD1" w:rsidRPr="00143202" w:rsidRDefault="00EE0FD1" w:rsidP="00851B76">
      <w:pPr>
        <w:ind w:left="360"/>
        <w:rPr>
          <w:sz w:val="20"/>
          <w:szCs w:val="20"/>
        </w:rPr>
      </w:pPr>
      <w:r w:rsidRPr="00143202">
        <w:rPr>
          <w:sz w:val="20"/>
          <w:szCs w:val="20"/>
        </w:rPr>
        <w:t xml:space="preserve">10. Landed elites dominated the economies of Latin America by focusing on the </w:t>
      </w:r>
    </w:p>
    <w:p w14:paraId="15AA1F82" w14:textId="77777777" w:rsidR="00EE0FD1" w:rsidRPr="00143202" w:rsidRDefault="00EE0FD1" w:rsidP="00851B76">
      <w:pPr>
        <w:ind w:left="360"/>
        <w:rPr>
          <w:sz w:val="20"/>
          <w:szCs w:val="20"/>
        </w:rPr>
      </w:pPr>
      <w:r w:rsidRPr="00143202">
        <w:rPr>
          <w:sz w:val="20"/>
          <w:szCs w:val="20"/>
        </w:rPr>
        <w:t xml:space="preserve">       </w:t>
      </w:r>
      <w:proofErr w:type="gramStart"/>
      <w:r w:rsidRPr="00143202">
        <w:rPr>
          <w:sz w:val="20"/>
          <w:szCs w:val="20"/>
        </w:rPr>
        <w:t>growing</w:t>
      </w:r>
      <w:proofErr w:type="gramEnd"/>
      <w:r w:rsidRPr="00143202">
        <w:rPr>
          <w:sz w:val="20"/>
          <w:szCs w:val="20"/>
        </w:rPr>
        <w:t xml:space="preserve"> of single ______________ crops such as coffee and sugarcane.</w:t>
      </w:r>
    </w:p>
    <w:p w14:paraId="720CFAB1" w14:textId="77777777" w:rsidR="00AF7EF9" w:rsidRPr="00143202" w:rsidRDefault="00AF7EF9" w:rsidP="00851B76">
      <w:pPr>
        <w:ind w:left="360"/>
        <w:rPr>
          <w:sz w:val="20"/>
          <w:szCs w:val="20"/>
        </w:rPr>
      </w:pPr>
    </w:p>
    <w:p w14:paraId="214FBD1B" w14:textId="0B16800A" w:rsidR="00AF7EF9" w:rsidRPr="00143202" w:rsidRDefault="00AF7EF9" w:rsidP="00AF7EF9">
      <w:pPr>
        <w:rPr>
          <w:i/>
          <w:sz w:val="20"/>
          <w:szCs w:val="20"/>
          <w:u w:val="single"/>
        </w:rPr>
      </w:pPr>
      <w:r w:rsidRPr="00143202">
        <w:rPr>
          <w:i/>
          <w:sz w:val="20"/>
          <w:szCs w:val="20"/>
          <w:u w:val="single"/>
        </w:rPr>
        <w:t xml:space="preserve">Multiple </w:t>
      </w:r>
      <w:proofErr w:type="gramStart"/>
      <w:r w:rsidRPr="00143202">
        <w:rPr>
          <w:i/>
          <w:sz w:val="20"/>
          <w:szCs w:val="20"/>
          <w:u w:val="single"/>
        </w:rPr>
        <w:t>Choice</w:t>
      </w:r>
      <w:proofErr w:type="gramEnd"/>
      <w:r w:rsidRPr="00143202">
        <w:rPr>
          <w:i/>
          <w:sz w:val="20"/>
          <w:szCs w:val="20"/>
          <w:u w:val="single"/>
        </w:rPr>
        <w:t xml:space="preserve"> (20 pts.)</w:t>
      </w:r>
    </w:p>
    <w:p w14:paraId="5D67063D" w14:textId="77777777" w:rsidR="007F6F7D" w:rsidRPr="00143202" w:rsidRDefault="007F6F7D" w:rsidP="00AF7EF9">
      <w:pPr>
        <w:rPr>
          <w:i/>
          <w:sz w:val="20"/>
          <w:szCs w:val="20"/>
          <w:u w:val="single"/>
        </w:rPr>
      </w:pPr>
    </w:p>
    <w:p w14:paraId="54673A16" w14:textId="329EE700" w:rsidR="007F6F7D" w:rsidRPr="00143202" w:rsidRDefault="007F6F7D" w:rsidP="00AF7EF9">
      <w:pPr>
        <w:rPr>
          <w:sz w:val="20"/>
          <w:szCs w:val="20"/>
        </w:rPr>
      </w:pPr>
      <w:r w:rsidRPr="00143202">
        <w:rPr>
          <w:sz w:val="20"/>
          <w:szCs w:val="20"/>
        </w:rPr>
        <w:t xml:space="preserve">1.  </w:t>
      </w:r>
      <w:r w:rsidRPr="00143202">
        <w:rPr>
          <w:b/>
          <w:sz w:val="20"/>
          <w:szCs w:val="20"/>
        </w:rPr>
        <w:t xml:space="preserve">CIRCLE TWO </w:t>
      </w:r>
      <w:r w:rsidRPr="00143202">
        <w:rPr>
          <w:sz w:val="20"/>
          <w:szCs w:val="20"/>
        </w:rPr>
        <w:t>of the following events/movements that helped lead to the spread of nationalism throughout Latin America during the late 18</w:t>
      </w:r>
      <w:r w:rsidRPr="00143202">
        <w:rPr>
          <w:sz w:val="20"/>
          <w:szCs w:val="20"/>
          <w:vertAlign w:val="superscript"/>
        </w:rPr>
        <w:t>th</w:t>
      </w:r>
      <w:r w:rsidRPr="00143202">
        <w:rPr>
          <w:sz w:val="20"/>
          <w:szCs w:val="20"/>
        </w:rPr>
        <w:t>/early 19</w:t>
      </w:r>
      <w:r w:rsidRPr="00143202">
        <w:rPr>
          <w:sz w:val="20"/>
          <w:szCs w:val="20"/>
          <w:vertAlign w:val="superscript"/>
        </w:rPr>
        <w:t>th</w:t>
      </w:r>
      <w:r w:rsidRPr="00143202">
        <w:rPr>
          <w:sz w:val="20"/>
          <w:szCs w:val="20"/>
        </w:rPr>
        <w:t xml:space="preserve"> centuries.</w:t>
      </w:r>
    </w:p>
    <w:p w14:paraId="536DB3FE" w14:textId="77777777" w:rsidR="007F6F7D" w:rsidRPr="00143202" w:rsidRDefault="007F6F7D" w:rsidP="00AF7EF9">
      <w:pPr>
        <w:rPr>
          <w:sz w:val="20"/>
          <w:szCs w:val="20"/>
        </w:rPr>
      </w:pPr>
    </w:p>
    <w:p w14:paraId="1510A8AB" w14:textId="2B9DB72B" w:rsidR="007F6F7D" w:rsidRPr="00143202" w:rsidRDefault="007F6F7D" w:rsidP="00AF7EF9">
      <w:pPr>
        <w:rPr>
          <w:sz w:val="20"/>
          <w:szCs w:val="20"/>
        </w:rPr>
      </w:pPr>
      <w:r w:rsidRPr="00143202">
        <w:rPr>
          <w:sz w:val="20"/>
          <w:szCs w:val="20"/>
        </w:rPr>
        <w:tab/>
        <w:t>A.  The successful ideals of the American Revolution.</w:t>
      </w:r>
    </w:p>
    <w:p w14:paraId="395FCF3A" w14:textId="15583068" w:rsidR="007F6F7D" w:rsidRPr="00143202" w:rsidRDefault="00F936D6" w:rsidP="00AF7EF9">
      <w:pPr>
        <w:rPr>
          <w:sz w:val="20"/>
          <w:szCs w:val="20"/>
        </w:rPr>
      </w:pPr>
      <w:r w:rsidRPr="00143202">
        <w:rPr>
          <w:sz w:val="20"/>
          <w:szCs w:val="20"/>
        </w:rPr>
        <w:tab/>
        <w:t xml:space="preserve">B.  The ideas brought to North America by French forces during the French and </w:t>
      </w:r>
    </w:p>
    <w:p w14:paraId="7345CAF0" w14:textId="7C805A0A" w:rsidR="00F936D6" w:rsidRPr="00143202" w:rsidRDefault="00F936D6" w:rsidP="00AF7EF9">
      <w:pPr>
        <w:rPr>
          <w:sz w:val="20"/>
          <w:szCs w:val="20"/>
        </w:rPr>
      </w:pPr>
      <w:r w:rsidRPr="00143202">
        <w:rPr>
          <w:sz w:val="20"/>
          <w:szCs w:val="20"/>
        </w:rPr>
        <w:tab/>
        <w:t xml:space="preserve">      Indian War.</w:t>
      </w:r>
    </w:p>
    <w:p w14:paraId="57874C20" w14:textId="2C0B59C3" w:rsidR="00F936D6" w:rsidRPr="00143202" w:rsidRDefault="00F936D6" w:rsidP="00AF7EF9">
      <w:pPr>
        <w:rPr>
          <w:sz w:val="20"/>
          <w:szCs w:val="20"/>
        </w:rPr>
      </w:pPr>
      <w:r w:rsidRPr="00143202">
        <w:rPr>
          <w:sz w:val="20"/>
          <w:szCs w:val="20"/>
        </w:rPr>
        <w:tab/>
        <w:t xml:space="preserve">C.  </w:t>
      </w:r>
      <w:r w:rsidR="00604FAB" w:rsidRPr="00143202">
        <w:rPr>
          <w:sz w:val="20"/>
          <w:szCs w:val="20"/>
        </w:rPr>
        <w:t>The overthrow of both the Spanish and Portuguese monarchs by Napoleon.</w:t>
      </w:r>
    </w:p>
    <w:p w14:paraId="0D986367" w14:textId="57AE1B64" w:rsidR="00143202" w:rsidRDefault="00604FAB" w:rsidP="00143202">
      <w:pPr>
        <w:rPr>
          <w:sz w:val="20"/>
          <w:szCs w:val="20"/>
        </w:rPr>
      </w:pPr>
      <w:r w:rsidRPr="00143202">
        <w:rPr>
          <w:sz w:val="20"/>
          <w:szCs w:val="20"/>
        </w:rPr>
        <w:tab/>
        <w:t xml:space="preserve">D.  </w:t>
      </w:r>
      <w:r w:rsidR="00204597" w:rsidRPr="00143202">
        <w:rPr>
          <w:sz w:val="20"/>
          <w:szCs w:val="20"/>
        </w:rPr>
        <w:t>The unification of Native American tribes in Central America</w:t>
      </w:r>
      <w:r w:rsidR="00C03712" w:rsidRPr="00143202">
        <w:rPr>
          <w:sz w:val="20"/>
          <w:szCs w:val="20"/>
        </w:rPr>
        <w:t>.</w:t>
      </w:r>
    </w:p>
    <w:p w14:paraId="2FF50286" w14:textId="77777777" w:rsidR="00143202" w:rsidRPr="00143202" w:rsidRDefault="00143202" w:rsidP="00143202">
      <w:pPr>
        <w:rPr>
          <w:sz w:val="20"/>
          <w:szCs w:val="20"/>
        </w:rPr>
      </w:pPr>
    </w:p>
    <w:tbl>
      <w:tblPr>
        <w:tblStyle w:val="TableGrid"/>
        <w:tblW w:w="0" w:type="auto"/>
        <w:tblLook w:val="04A0" w:firstRow="1" w:lastRow="0" w:firstColumn="1" w:lastColumn="0" w:noHBand="0" w:noVBand="1"/>
      </w:tblPr>
      <w:tblGrid>
        <w:gridCol w:w="8856"/>
      </w:tblGrid>
      <w:tr w:rsidR="00143202" w:rsidRPr="00143202" w14:paraId="2DCC906E" w14:textId="77777777" w:rsidTr="00AB7858">
        <w:tc>
          <w:tcPr>
            <w:tcW w:w="11016" w:type="dxa"/>
          </w:tcPr>
          <w:p w14:paraId="766C7693" w14:textId="77777777" w:rsidR="00143202" w:rsidRPr="00143202" w:rsidRDefault="00143202" w:rsidP="00AB7858">
            <w:pPr>
              <w:rPr>
                <w:rFonts w:asciiTheme="minorHAnsi" w:hAnsiTheme="minorHAnsi" w:cs="Arial"/>
                <w:sz w:val="20"/>
                <w:szCs w:val="20"/>
              </w:rPr>
            </w:pPr>
            <w:r w:rsidRPr="00143202">
              <w:rPr>
                <w:rFonts w:asciiTheme="minorHAnsi" w:hAnsiTheme="minorHAnsi" w:cs="Arial"/>
                <w:sz w:val="20"/>
                <w:szCs w:val="20"/>
              </w:rPr>
              <w:t xml:space="preserve">Although he was born a slave, Toussaint </w:t>
            </w:r>
            <w:proofErr w:type="spellStart"/>
            <w:r w:rsidRPr="00143202">
              <w:rPr>
                <w:rFonts w:asciiTheme="minorHAnsi" w:hAnsiTheme="minorHAnsi" w:cs="Arial"/>
                <w:sz w:val="20"/>
                <w:szCs w:val="20"/>
              </w:rPr>
              <w:t>L’Ouverture</w:t>
            </w:r>
            <w:proofErr w:type="spellEnd"/>
            <w:r w:rsidRPr="00143202">
              <w:rPr>
                <w:rFonts w:asciiTheme="minorHAnsi" w:hAnsiTheme="minorHAnsi" w:cs="Arial"/>
                <w:sz w:val="20"/>
                <w:szCs w:val="20"/>
              </w:rPr>
              <w:t xml:space="preserve"> rose to become liberator and leader of Haiti. He accomplished this by taking advantage of wars between the powerful countries that occupied his homeland.</w:t>
            </w:r>
          </w:p>
          <w:p w14:paraId="3A0DE4A2" w14:textId="77777777" w:rsidR="00143202" w:rsidRPr="00143202" w:rsidRDefault="00143202" w:rsidP="00AB7858">
            <w:pPr>
              <w:rPr>
                <w:rFonts w:asciiTheme="minorHAnsi" w:hAnsiTheme="minorHAnsi" w:cs="Arial"/>
                <w:sz w:val="20"/>
                <w:szCs w:val="20"/>
              </w:rPr>
            </w:pPr>
          </w:p>
          <w:p w14:paraId="4208DED0" w14:textId="77777777" w:rsidR="00143202" w:rsidRPr="00143202" w:rsidRDefault="00143202" w:rsidP="00AB7858">
            <w:pPr>
              <w:rPr>
                <w:rFonts w:asciiTheme="minorHAnsi" w:hAnsiTheme="minorHAnsi" w:cs="Arial"/>
                <w:sz w:val="20"/>
                <w:szCs w:val="20"/>
              </w:rPr>
            </w:pPr>
            <w:r w:rsidRPr="00143202">
              <w:rPr>
                <w:rFonts w:asciiTheme="minorHAnsi" w:hAnsiTheme="minorHAnsi" w:cs="Arial"/>
                <w:sz w:val="20"/>
                <w:szCs w:val="20"/>
              </w:rPr>
              <w:t xml:space="preserve">François-Dominique Toussaint was born to a slave in French-occupied </w:t>
            </w:r>
            <w:proofErr w:type="spellStart"/>
            <w:r w:rsidRPr="00143202">
              <w:rPr>
                <w:rFonts w:asciiTheme="minorHAnsi" w:hAnsiTheme="minorHAnsi" w:cs="Arial"/>
                <w:sz w:val="20"/>
                <w:szCs w:val="20"/>
              </w:rPr>
              <w:t>Bréda</w:t>
            </w:r>
            <w:proofErr w:type="spellEnd"/>
            <w:r w:rsidRPr="00143202">
              <w:rPr>
                <w:rFonts w:asciiTheme="minorHAnsi" w:hAnsiTheme="minorHAnsi" w:cs="Arial"/>
                <w:sz w:val="20"/>
                <w:szCs w:val="20"/>
              </w:rPr>
              <w:t>, St-</w:t>
            </w:r>
            <w:proofErr w:type="spellStart"/>
            <w:r w:rsidRPr="00143202">
              <w:rPr>
                <w:rFonts w:asciiTheme="minorHAnsi" w:hAnsiTheme="minorHAnsi" w:cs="Arial"/>
                <w:sz w:val="20"/>
                <w:szCs w:val="20"/>
              </w:rPr>
              <w:t>Domingue</w:t>
            </w:r>
            <w:proofErr w:type="spellEnd"/>
            <w:r w:rsidRPr="00143202">
              <w:rPr>
                <w:rFonts w:asciiTheme="minorHAnsi" w:hAnsiTheme="minorHAnsi" w:cs="Arial"/>
                <w:sz w:val="20"/>
                <w:szCs w:val="20"/>
              </w:rPr>
              <w:t xml:space="preserve"> (now Haiti), in about 1743. He was legally freed in 1777 and began to channel his energies toward freeing </w:t>
            </w:r>
            <w:r w:rsidRPr="00143202">
              <w:rPr>
                <w:rFonts w:asciiTheme="minorHAnsi" w:hAnsiTheme="minorHAnsi" w:cs="Arial"/>
                <w:sz w:val="20"/>
                <w:szCs w:val="20"/>
              </w:rPr>
              <w:lastRenderedPageBreak/>
              <w:t xml:space="preserve">his fellow blacks. When a slave revolt broke out in 1791, Toussaint formed a guerrilla army. In 1793 he added </w:t>
            </w:r>
            <w:proofErr w:type="spellStart"/>
            <w:r w:rsidRPr="00143202">
              <w:rPr>
                <w:rFonts w:asciiTheme="minorHAnsi" w:hAnsiTheme="minorHAnsi" w:cs="Arial"/>
                <w:sz w:val="20"/>
                <w:szCs w:val="20"/>
              </w:rPr>
              <w:t>L’Ouverture</w:t>
            </w:r>
            <w:proofErr w:type="spellEnd"/>
            <w:r w:rsidRPr="00143202">
              <w:rPr>
                <w:rFonts w:asciiTheme="minorHAnsi" w:hAnsiTheme="minorHAnsi" w:cs="Arial"/>
                <w:sz w:val="20"/>
                <w:szCs w:val="20"/>
              </w:rPr>
              <w:t>, a French term for “opening,” to his name. It is said he was given this name for his ability to find openings in enemy lines.</w:t>
            </w:r>
          </w:p>
          <w:p w14:paraId="6958A1BC" w14:textId="77777777" w:rsidR="00143202" w:rsidRPr="00143202" w:rsidRDefault="00143202" w:rsidP="00AB7858">
            <w:pPr>
              <w:rPr>
                <w:rFonts w:asciiTheme="minorHAnsi" w:hAnsiTheme="minorHAnsi" w:cs="Arial"/>
                <w:sz w:val="20"/>
                <w:szCs w:val="20"/>
              </w:rPr>
            </w:pPr>
          </w:p>
          <w:p w14:paraId="084190C7" w14:textId="77777777" w:rsidR="00143202" w:rsidRPr="00143202" w:rsidRDefault="00143202" w:rsidP="00AB7858">
            <w:pPr>
              <w:rPr>
                <w:rFonts w:asciiTheme="minorHAnsi" w:hAnsiTheme="minorHAnsi" w:cs="Arial"/>
                <w:sz w:val="20"/>
                <w:szCs w:val="20"/>
              </w:rPr>
            </w:pPr>
            <w:r w:rsidRPr="00143202">
              <w:rPr>
                <w:rFonts w:asciiTheme="minorHAnsi" w:hAnsiTheme="minorHAnsi" w:cs="Arial"/>
                <w:sz w:val="20"/>
                <w:szCs w:val="20"/>
              </w:rPr>
              <w:t>When France and Spain went to war in 1793, Toussaint joined the Spanish forces. In May 1794 he went over to the French, who had freed their slaves, and became lieutenant governor of St-</w:t>
            </w:r>
            <w:proofErr w:type="spellStart"/>
            <w:r w:rsidRPr="00143202">
              <w:rPr>
                <w:rFonts w:asciiTheme="minorHAnsi" w:hAnsiTheme="minorHAnsi" w:cs="Arial"/>
                <w:sz w:val="20"/>
                <w:szCs w:val="20"/>
              </w:rPr>
              <w:t>Domingue</w:t>
            </w:r>
            <w:proofErr w:type="spellEnd"/>
            <w:r w:rsidRPr="00143202">
              <w:rPr>
                <w:rFonts w:asciiTheme="minorHAnsi" w:hAnsiTheme="minorHAnsi" w:cs="Arial"/>
                <w:sz w:val="20"/>
                <w:szCs w:val="20"/>
              </w:rPr>
              <w:t>. The Spanish were expelled and the occupying British forces weakened. Toussaint did much to restore the economy of St-</w:t>
            </w:r>
            <w:proofErr w:type="spellStart"/>
            <w:r w:rsidRPr="00143202">
              <w:rPr>
                <w:rFonts w:asciiTheme="minorHAnsi" w:hAnsiTheme="minorHAnsi" w:cs="Arial"/>
                <w:sz w:val="20"/>
                <w:szCs w:val="20"/>
              </w:rPr>
              <w:t>Domingue</w:t>
            </w:r>
            <w:proofErr w:type="spellEnd"/>
            <w:r w:rsidRPr="00143202">
              <w:rPr>
                <w:rFonts w:asciiTheme="minorHAnsi" w:hAnsiTheme="minorHAnsi" w:cs="Arial"/>
                <w:sz w:val="20"/>
                <w:szCs w:val="20"/>
              </w:rPr>
              <w:t>.</w:t>
            </w:r>
          </w:p>
          <w:p w14:paraId="565BCFD9" w14:textId="77777777" w:rsidR="00143202" w:rsidRPr="00143202" w:rsidRDefault="00143202" w:rsidP="00AB7858">
            <w:pPr>
              <w:rPr>
                <w:rFonts w:asciiTheme="minorHAnsi" w:hAnsiTheme="minorHAnsi" w:cs="Arial"/>
                <w:sz w:val="20"/>
                <w:szCs w:val="20"/>
              </w:rPr>
            </w:pPr>
          </w:p>
          <w:p w14:paraId="1B41A275" w14:textId="77777777" w:rsidR="00143202" w:rsidRPr="00143202" w:rsidRDefault="00143202" w:rsidP="00AB7858">
            <w:pPr>
              <w:rPr>
                <w:rFonts w:asciiTheme="minorHAnsi" w:hAnsiTheme="minorHAnsi" w:cs="Arial"/>
                <w:sz w:val="20"/>
                <w:szCs w:val="20"/>
              </w:rPr>
            </w:pPr>
            <w:r w:rsidRPr="00143202">
              <w:rPr>
                <w:rFonts w:asciiTheme="minorHAnsi" w:hAnsiTheme="minorHAnsi" w:cs="Arial"/>
                <w:sz w:val="20"/>
                <w:szCs w:val="20"/>
              </w:rPr>
              <w:t xml:space="preserve">Toussaint became governor-general in 1796 and by 1799 had </w:t>
            </w:r>
            <w:proofErr w:type="gramStart"/>
            <w:r w:rsidRPr="00143202">
              <w:rPr>
                <w:rFonts w:asciiTheme="minorHAnsi" w:hAnsiTheme="minorHAnsi" w:cs="Arial"/>
                <w:sz w:val="20"/>
                <w:szCs w:val="20"/>
              </w:rPr>
              <w:t>effected</w:t>
            </w:r>
            <w:proofErr w:type="gramEnd"/>
            <w:r w:rsidRPr="00143202">
              <w:rPr>
                <w:rFonts w:asciiTheme="minorHAnsi" w:hAnsiTheme="minorHAnsi" w:cs="Arial"/>
                <w:sz w:val="20"/>
                <w:szCs w:val="20"/>
              </w:rPr>
              <w:t xml:space="preserve"> the complete withdrawal of the British. His forces overwhelmed neighboring Spanish-controlled Santo Domingo in January 1801, freeing its slaves and putting Toussaint in charge of the entire island of Hispaniola. He tried to secure his position by claiming to support France, but Napoleon Bonaparte wanted complete control of the island, and a French invasion began in January 1802. In May, Toussaint surrendered on the condition that slavery would not be restored. He was taken to France, where he died in a dungeon on April 7, 1803. The French were driven out of St-</w:t>
            </w:r>
            <w:proofErr w:type="spellStart"/>
            <w:r w:rsidRPr="00143202">
              <w:rPr>
                <w:rFonts w:asciiTheme="minorHAnsi" w:hAnsiTheme="minorHAnsi" w:cs="Arial"/>
                <w:sz w:val="20"/>
                <w:szCs w:val="20"/>
              </w:rPr>
              <w:t>Domingue</w:t>
            </w:r>
            <w:proofErr w:type="spellEnd"/>
            <w:r w:rsidRPr="00143202">
              <w:rPr>
                <w:rFonts w:asciiTheme="minorHAnsi" w:hAnsiTheme="minorHAnsi" w:cs="Arial"/>
                <w:sz w:val="20"/>
                <w:szCs w:val="20"/>
              </w:rPr>
              <w:t xml:space="preserve"> by 1804, and the country regained its original Indian name, Haiti.</w:t>
            </w:r>
          </w:p>
          <w:p w14:paraId="40022830" w14:textId="77777777" w:rsidR="00143202" w:rsidRPr="00143202" w:rsidRDefault="00143202" w:rsidP="00AB7858">
            <w:pPr>
              <w:rPr>
                <w:rFonts w:asciiTheme="minorHAnsi" w:hAnsiTheme="minorHAnsi" w:cs="Arial"/>
                <w:sz w:val="20"/>
                <w:szCs w:val="20"/>
              </w:rPr>
            </w:pPr>
          </w:p>
        </w:tc>
      </w:tr>
    </w:tbl>
    <w:p w14:paraId="0B6CE68E" w14:textId="77777777" w:rsidR="00143202" w:rsidRPr="00143202" w:rsidRDefault="00143202" w:rsidP="00143202">
      <w:pPr>
        <w:ind w:left="720" w:hanging="720"/>
        <w:rPr>
          <w:rFonts w:cs="Arial"/>
          <w:sz w:val="20"/>
          <w:szCs w:val="20"/>
        </w:rPr>
      </w:pPr>
    </w:p>
    <w:p w14:paraId="3AB4E2C6" w14:textId="3B356481" w:rsidR="00143202" w:rsidRPr="00143202" w:rsidRDefault="00143202" w:rsidP="00143202">
      <w:pPr>
        <w:ind w:left="720" w:hanging="720"/>
        <w:rPr>
          <w:rFonts w:cs="Arial"/>
          <w:sz w:val="20"/>
          <w:szCs w:val="20"/>
        </w:rPr>
      </w:pPr>
      <w:r w:rsidRPr="00143202">
        <w:rPr>
          <w:rFonts w:cs="Arial"/>
          <w:sz w:val="20"/>
          <w:szCs w:val="20"/>
        </w:rPr>
        <w:t xml:space="preserve">2. Which statement describes Toussaint </w:t>
      </w:r>
      <w:proofErr w:type="spellStart"/>
      <w:r w:rsidRPr="00143202">
        <w:rPr>
          <w:rFonts w:cs="Arial"/>
          <w:sz w:val="20"/>
          <w:szCs w:val="20"/>
        </w:rPr>
        <w:t>L’Ouverture’s</w:t>
      </w:r>
      <w:proofErr w:type="spellEnd"/>
      <w:r w:rsidRPr="00143202">
        <w:rPr>
          <w:rFonts w:cs="Arial"/>
          <w:sz w:val="20"/>
          <w:szCs w:val="20"/>
        </w:rPr>
        <w:t xml:space="preserve"> approach to liberating Haiti?</w:t>
      </w:r>
    </w:p>
    <w:p w14:paraId="486CAC48" w14:textId="77777777" w:rsidR="00143202" w:rsidRPr="00143202" w:rsidRDefault="00143202" w:rsidP="00143202">
      <w:pPr>
        <w:rPr>
          <w:rFonts w:cs="Arial"/>
          <w:sz w:val="20"/>
          <w:szCs w:val="20"/>
        </w:rPr>
      </w:pPr>
    </w:p>
    <w:p w14:paraId="0C1A24A5" w14:textId="520912A6" w:rsidR="00143202" w:rsidRPr="00143202" w:rsidRDefault="00143202" w:rsidP="00143202">
      <w:pPr>
        <w:rPr>
          <w:rFonts w:cs="Arial"/>
          <w:sz w:val="20"/>
          <w:szCs w:val="20"/>
        </w:rPr>
      </w:pPr>
      <w:r w:rsidRPr="00143202">
        <w:rPr>
          <w:rFonts w:cs="Arial"/>
          <w:sz w:val="20"/>
          <w:szCs w:val="20"/>
        </w:rPr>
        <w:tab/>
      </w:r>
      <w:r w:rsidR="00027E52">
        <w:rPr>
          <w:rFonts w:cs="Arial"/>
          <w:sz w:val="20"/>
          <w:szCs w:val="20"/>
        </w:rPr>
        <w:t xml:space="preserve">A. </w:t>
      </w:r>
      <w:r w:rsidRPr="00143202">
        <w:rPr>
          <w:rFonts w:cs="Arial"/>
          <w:sz w:val="20"/>
          <w:szCs w:val="20"/>
        </w:rPr>
        <w:t xml:space="preserve"> He surrendered on the condition that slavery would not be restored in Haiti.</w:t>
      </w:r>
    </w:p>
    <w:p w14:paraId="61FC834A" w14:textId="23187B0F" w:rsidR="00143202" w:rsidRPr="00143202" w:rsidRDefault="00143202" w:rsidP="00143202">
      <w:pPr>
        <w:rPr>
          <w:rFonts w:cs="Arial"/>
          <w:sz w:val="20"/>
          <w:szCs w:val="20"/>
        </w:rPr>
      </w:pPr>
      <w:r w:rsidRPr="00143202">
        <w:rPr>
          <w:rFonts w:cs="Arial"/>
          <w:sz w:val="20"/>
          <w:szCs w:val="20"/>
        </w:rPr>
        <w:tab/>
        <w:t>B</w:t>
      </w:r>
      <w:r w:rsidR="00027E52">
        <w:rPr>
          <w:rFonts w:cs="Arial"/>
          <w:sz w:val="20"/>
          <w:szCs w:val="20"/>
        </w:rPr>
        <w:t>.</w:t>
      </w:r>
      <w:r w:rsidRPr="00143202">
        <w:rPr>
          <w:rFonts w:cs="Arial"/>
          <w:sz w:val="20"/>
          <w:szCs w:val="20"/>
        </w:rPr>
        <w:t xml:space="preserve">  He took advantage of wars between the powerful countries that occupied his </w:t>
      </w:r>
      <w:r w:rsidRPr="00143202">
        <w:rPr>
          <w:rFonts w:cs="Arial"/>
          <w:sz w:val="20"/>
          <w:szCs w:val="20"/>
        </w:rPr>
        <w:tab/>
        <w:t xml:space="preserve">  </w:t>
      </w:r>
      <w:r w:rsidRPr="00143202">
        <w:rPr>
          <w:rFonts w:cs="Arial"/>
          <w:sz w:val="20"/>
          <w:szCs w:val="20"/>
        </w:rPr>
        <w:tab/>
        <w:t xml:space="preserve">     </w:t>
      </w:r>
      <w:r>
        <w:rPr>
          <w:rFonts w:cs="Arial"/>
          <w:sz w:val="20"/>
          <w:szCs w:val="20"/>
        </w:rPr>
        <w:tab/>
        <w:t xml:space="preserve">      </w:t>
      </w:r>
      <w:r w:rsidRPr="00143202">
        <w:rPr>
          <w:rFonts w:cs="Arial"/>
          <w:sz w:val="20"/>
          <w:szCs w:val="20"/>
        </w:rPr>
        <w:t>homeland.</w:t>
      </w:r>
    </w:p>
    <w:p w14:paraId="2F459450" w14:textId="118026F4" w:rsidR="00143202" w:rsidRPr="00143202" w:rsidRDefault="00143202" w:rsidP="00143202">
      <w:pPr>
        <w:rPr>
          <w:rFonts w:cs="Arial"/>
          <w:sz w:val="20"/>
          <w:szCs w:val="20"/>
        </w:rPr>
      </w:pPr>
      <w:r w:rsidRPr="00143202">
        <w:rPr>
          <w:rFonts w:cs="Arial"/>
          <w:sz w:val="20"/>
          <w:szCs w:val="20"/>
        </w:rPr>
        <w:tab/>
        <w:t>C</w:t>
      </w:r>
      <w:r w:rsidR="00027E52">
        <w:rPr>
          <w:rFonts w:cs="Arial"/>
          <w:sz w:val="20"/>
          <w:szCs w:val="20"/>
        </w:rPr>
        <w:t>.</w:t>
      </w:r>
      <w:r w:rsidRPr="00143202">
        <w:rPr>
          <w:rFonts w:cs="Arial"/>
          <w:sz w:val="20"/>
          <w:szCs w:val="20"/>
        </w:rPr>
        <w:t xml:space="preserve">  He was legally freed in 1777 and began to channel his energies toward freeing his </w:t>
      </w:r>
      <w:r w:rsidR="00027E52">
        <w:rPr>
          <w:rFonts w:cs="Arial"/>
          <w:sz w:val="20"/>
          <w:szCs w:val="20"/>
        </w:rPr>
        <w:tab/>
        <w:t xml:space="preserve">  </w:t>
      </w:r>
      <w:r w:rsidR="00027E52">
        <w:rPr>
          <w:rFonts w:cs="Arial"/>
          <w:sz w:val="20"/>
          <w:szCs w:val="20"/>
        </w:rPr>
        <w:tab/>
        <w:t xml:space="preserve">      </w:t>
      </w:r>
      <w:r w:rsidRPr="00143202">
        <w:rPr>
          <w:rFonts w:cs="Arial"/>
          <w:sz w:val="20"/>
          <w:szCs w:val="20"/>
        </w:rPr>
        <w:t>fellow blacks.</w:t>
      </w:r>
    </w:p>
    <w:p w14:paraId="1B578028" w14:textId="23BB2046" w:rsidR="00143202" w:rsidRPr="00143202" w:rsidRDefault="00143202" w:rsidP="00143202">
      <w:pPr>
        <w:rPr>
          <w:rFonts w:cs="Arial"/>
          <w:sz w:val="20"/>
          <w:szCs w:val="20"/>
        </w:rPr>
      </w:pPr>
      <w:r w:rsidRPr="00143202">
        <w:rPr>
          <w:rFonts w:cs="Arial"/>
          <w:sz w:val="20"/>
          <w:szCs w:val="20"/>
        </w:rPr>
        <w:tab/>
        <w:t>D</w:t>
      </w:r>
      <w:r w:rsidR="00027E52">
        <w:rPr>
          <w:rFonts w:cs="Arial"/>
          <w:sz w:val="20"/>
          <w:szCs w:val="20"/>
        </w:rPr>
        <w:t>.</w:t>
      </w:r>
      <w:r w:rsidRPr="00143202">
        <w:rPr>
          <w:rFonts w:cs="Arial"/>
          <w:sz w:val="20"/>
          <w:szCs w:val="20"/>
        </w:rPr>
        <w:t xml:space="preserve">  He became governor-g</w:t>
      </w:r>
      <w:r w:rsidR="007D47B9">
        <w:rPr>
          <w:rFonts w:cs="Arial"/>
          <w:sz w:val="20"/>
          <w:szCs w:val="20"/>
        </w:rPr>
        <w:t>eneral in 1796 and by 1799 had a</w:t>
      </w:r>
      <w:r w:rsidRPr="00143202">
        <w:rPr>
          <w:rFonts w:cs="Arial"/>
          <w:sz w:val="20"/>
          <w:szCs w:val="20"/>
        </w:rPr>
        <w:t xml:space="preserve">ffected the complete </w:t>
      </w:r>
      <w:r w:rsidRPr="00143202">
        <w:rPr>
          <w:rFonts w:cs="Arial"/>
          <w:sz w:val="20"/>
          <w:szCs w:val="20"/>
        </w:rPr>
        <w:tab/>
        <w:t xml:space="preserve"> </w:t>
      </w:r>
      <w:r w:rsidRPr="00143202">
        <w:rPr>
          <w:rFonts w:cs="Arial"/>
          <w:sz w:val="20"/>
          <w:szCs w:val="20"/>
        </w:rPr>
        <w:tab/>
        <w:t xml:space="preserve">     </w:t>
      </w:r>
      <w:r>
        <w:rPr>
          <w:rFonts w:cs="Arial"/>
          <w:sz w:val="20"/>
          <w:szCs w:val="20"/>
        </w:rPr>
        <w:tab/>
        <w:t xml:space="preserve">     </w:t>
      </w:r>
      <w:r w:rsidR="00027E52">
        <w:rPr>
          <w:rFonts w:cs="Arial"/>
          <w:sz w:val="20"/>
          <w:szCs w:val="20"/>
        </w:rPr>
        <w:t xml:space="preserve"> </w:t>
      </w:r>
      <w:r w:rsidRPr="00143202">
        <w:rPr>
          <w:rFonts w:cs="Arial"/>
          <w:sz w:val="20"/>
          <w:szCs w:val="20"/>
        </w:rPr>
        <w:t>withdrawal of the British.</w:t>
      </w:r>
    </w:p>
    <w:p w14:paraId="48210C47" w14:textId="77777777" w:rsidR="00143202" w:rsidRPr="00143202" w:rsidRDefault="00143202" w:rsidP="00143202">
      <w:pPr>
        <w:rPr>
          <w:rFonts w:cs="Arial"/>
          <w:sz w:val="20"/>
          <w:szCs w:val="20"/>
        </w:rPr>
      </w:pPr>
    </w:p>
    <w:p w14:paraId="36E0E1BA" w14:textId="5A096D52" w:rsidR="00143202" w:rsidRPr="00143202" w:rsidRDefault="00143202" w:rsidP="00143202">
      <w:pPr>
        <w:rPr>
          <w:rFonts w:cs="Arial"/>
          <w:sz w:val="20"/>
          <w:szCs w:val="20"/>
        </w:rPr>
      </w:pPr>
      <w:r w:rsidRPr="00143202">
        <w:rPr>
          <w:rFonts w:cs="Arial"/>
          <w:sz w:val="20"/>
          <w:szCs w:val="20"/>
        </w:rPr>
        <w:t>3.  The ideas of John Locke and Rousseau influenced Simon Bolivar in his commitment to</w:t>
      </w:r>
    </w:p>
    <w:p w14:paraId="6C405F8E" w14:textId="77777777" w:rsidR="00143202" w:rsidRPr="00143202" w:rsidRDefault="00143202" w:rsidP="00143202">
      <w:pPr>
        <w:rPr>
          <w:rFonts w:cs="Arial"/>
          <w:sz w:val="20"/>
          <w:szCs w:val="20"/>
        </w:rPr>
      </w:pPr>
    </w:p>
    <w:p w14:paraId="7C9EB342" w14:textId="61AD88DF" w:rsidR="00143202" w:rsidRPr="00143202" w:rsidRDefault="00143202" w:rsidP="00143202">
      <w:pPr>
        <w:rPr>
          <w:rFonts w:cs="Arial"/>
          <w:sz w:val="20"/>
          <w:szCs w:val="20"/>
        </w:rPr>
      </w:pPr>
      <w:r w:rsidRPr="00143202">
        <w:rPr>
          <w:rFonts w:cs="Arial"/>
          <w:sz w:val="20"/>
          <w:szCs w:val="20"/>
        </w:rPr>
        <w:tab/>
        <w:t>A</w:t>
      </w:r>
      <w:r w:rsidR="00027E52">
        <w:rPr>
          <w:rFonts w:cs="Arial"/>
          <w:sz w:val="20"/>
          <w:szCs w:val="20"/>
        </w:rPr>
        <w:t>.</w:t>
      </w:r>
      <w:r w:rsidRPr="00143202">
        <w:rPr>
          <w:rFonts w:cs="Arial"/>
          <w:sz w:val="20"/>
          <w:szCs w:val="20"/>
        </w:rPr>
        <w:t xml:space="preserve">   </w:t>
      </w:r>
      <w:proofErr w:type="gramStart"/>
      <w:r w:rsidRPr="00143202">
        <w:rPr>
          <w:rFonts w:cs="Arial"/>
          <w:sz w:val="20"/>
          <w:szCs w:val="20"/>
        </w:rPr>
        <w:t>maintain</w:t>
      </w:r>
      <w:proofErr w:type="gramEnd"/>
      <w:r w:rsidRPr="00143202">
        <w:rPr>
          <w:rFonts w:cs="Arial"/>
          <w:sz w:val="20"/>
          <w:szCs w:val="20"/>
        </w:rPr>
        <w:t xml:space="preserve"> the peaceful rule of the Spanish.</w:t>
      </w:r>
    </w:p>
    <w:p w14:paraId="6F4FE1BC" w14:textId="49388D7C" w:rsidR="00143202" w:rsidRPr="00143202" w:rsidRDefault="00143202" w:rsidP="00143202">
      <w:pPr>
        <w:rPr>
          <w:rFonts w:cs="Arial"/>
          <w:sz w:val="20"/>
          <w:szCs w:val="20"/>
        </w:rPr>
      </w:pPr>
      <w:r w:rsidRPr="00143202">
        <w:rPr>
          <w:rFonts w:cs="Arial"/>
          <w:sz w:val="20"/>
          <w:szCs w:val="20"/>
        </w:rPr>
        <w:tab/>
      </w:r>
      <w:r w:rsidR="00027E52">
        <w:rPr>
          <w:rFonts w:cs="Arial"/>
          <w:sz w:val="20"/>
          <w:szCs w:val="20"/>
        </w:rPr>
        <w:t>B.</w:t>
      </w:r>
      <w:r w:rsidRPr="00143202">
        <w:rPr>
          <w:rFonts w:cs="Arial"/>
          <w:sz w:val="20"/>
          <w:szCs w:val="20"/>
        </w:rPr>
        <w:t xml:space="preserve">   </w:t>
      </w:r>
      <w:proofErr w:type="gramStart"/>
      <w:r w:rsidRPr="00143202">
        <w:rPr>
          <w:rFonts w:cs="Arial"/>
          <w:sz w:val="20"/>
          <w:szCs w:val="20"/>
        </w:rPr>
        <w:t>fight</w:t>
      </w:r>
      <w:proofErr w:type="gramEnd"/>
      <w:r w:rsidRPr="00143202">
        <w:rPr>
          <w:rFonts w:cs="Arial"/>
          <w:sz w:val="20"/>
          <w:szCs w:val="20"/>
        </w:rPr>
        <w:t xml:space="preserve"> for democratic revolution in Latin America.</w:t>
      </w:r>
    </w:p>
    <w:p w14:paraId="6693E5C0" w14:textId="2131A80F" w:rsidR="00143202" w:rsidRPr="00143202" w:rsidRDefault="00143202" w:rsidP="00143202">
      <w:pPr>
        <w:rPr>
          <w:rFonts w:cs="Arial"/>
          <w:sz w:val="20"/>
          <w:szCs w:val="20"/>
        </w:rPr>
      </w:pPr>
      <w:r w:rsidRPr="00143202">
        <w:rPr>
          <w:rFonts w:cs="Arial"/>
          <w:sz w:val="20"/>
          <w:szCs w:val="20"/>
        </w:rPr>
        <w:tab/>
        <w:t>C</w:t>
      </w:r>
      <w:r w:rsidR="00027E52">
        <w:rPr>
          <w:rFonts w:cs="Arial"/>
          <w:sz w:val="20"/>
          <w:szCs w:val="20"/>
        </w:rPr>
        <w:t xml:space="preserve">.   </w:t>
      </w:r>
      <w:proofErr w:type="gramStart"/>
      <w:r w:rsidRPr="00143202">
        <w:rPr>
          <w:rFonts w:cs="Arial"/>
          <w:sz w:val="20"/>
          <w:szCs w:val="20"/>
        </w:rPr>
        <w:t>negotiate</w:t>
      </w:r>
      <w:proofErr w:type="gramEnd"/>
      <w:r w:rsidRPr="00143202">
        <w:rPr>
          <w:rFonts w:cs="Arial"/>
          <w:sz w:val="20"/>
          <w:szCs w:val="20"/>
        </w:rPr>
        <w:t xml:space="preserve"> a social contract between Spain and Latin America.</w:t>
      </w:r>
    </w:p>
    <w:p w14:paraId="52E1EBB6" w14:textId="38B1A638" w:rsidR="00143202" w:rsidRPr="00143202" w:rsidRDefault="00143202" w:rsidP="00143202">
      <w:pPr>
        <w:rPr>
          <w:rFonts w:cs="Arial"/>
          <w:sz w:val="20"/>
          <w:szCs w:val="20"/>
        </w:rPr>
      </w:pPr>
      <w:r w:rsidRPr="00143202">
        <w:rPr>
          <w:rFonts w:cs="Arial"/>
          <w:sz w:val="20"/>
          <w:szCs w:val="20"/>
        </w:rPr>
        <w:tab/>
      </w:r>
      <w:r>
        <w:rPr>
          <w:rFonts w:cs="Arial"/>
          <w:sz w:val="20"/>
          <w:szCs w:val="20"/>
        </w:rPr>
        <w:t>D</w:t>
      </w:r>
      <w:r w:rsidR="00027E52">
        <w:rPr>
          <w:rFonts w:cs="Arial"/>
          <w:sz w:val="20"/>
          <w:szCs w:val="20"/>
        </w:rPr>
        <w:t xml:space="preserve">.   </w:t>
      </w:r>
      <w:proofErr w:type="gramStart"/>
      <w:r w:rsidRPr="00143202">
        <w:rPr>
          <w:rFonts w:cs="Arial"/>
          <w:sz w:val="20"/>
          <w:szCs w:val="20"/>
        </w:rPr>
        <w:t>urge</w:t>
      </w:r>
      <w:proofErr w:type="gramEnd"/>
      <w:r w:rsidRPr="00143202">
        <w:rPr>
          <w:rFonts w:cs="Arial"/>
          <w:sz w:val="20"/>
          <w:szCs w:val="20"/>
        </w:rPr>
        <w:t xml:space="preserve"> the Venezuelan government to separate into three branches.</w:t>
      </w:r>
    </w:p>
    <w:p w14:paraId="36B3D0C9" w14:textId="77777777" w:rsidR="00143202" w:rsidRPr="00143202" w:rsidRDefault="00143202" w:rsidP="00143202">
      <w:pPr>
        <w:rPr>
          <w:rFonts w:cs="Arial"/>
          <w:sz w:val="20"/>
          <w:szCs w:val="20"/>
        </w:rPr>
      </w:pPr>
    </w:p>
    <w:p w14:paraId="2B5D7B60" w14:textId="5A55A9E7" w:rsidR="00143202" w:rsidRDefault="00143202" w:rsidP="00143202">
      <w:pPr>
        <w:rPr>
          <w:rFonts w:cs="Arial"/>
          <w:sz w:val="20"/>
          <w:szCs w:val="20"/>
        </w:rPr>
      </w:pPr>
      <w:r w:rsidRPr="00143202">
        <w:rPr>
          <w:rFonts w:cs="Arial"/>
          <w:sz w:val="20"/>
          <w:szCs w:val="20"/>
        </w:rPr>
        <w:t xml:space="preserve">4.  </w:t>
      </w:r>
      <w:r w:rsidR="00027E52">
        <w:rPr>
          <w:rFonts w:cs="Arial"/>
          <w:sz w:val="20"/>
          <w:szCs w:val="20"/>
        </w:rPr>
        <w:t>The Monroe Doctrine affected the rise of nationalism in Latin America in that it</w:t>
      </w:r>
    </w:p>
    <w:p w14:paraId="71801940" w14:textId="77777777" w:rsidR="00027E52" w:rsidRDefault="00027E52" w:rsidP="00143202">
      <w:pPr>
        <w:rPr>
          <w:rFonts w:cs="Arial"/>
          <w:sz w:val="20"/>
          <w:szCs w:val="20"/>
        </w:rPr>
      </w:pPr>
    </w:p>
    <w:p w14:paraId="2363F449" w14:textId="64FDC4F8" w:rsidR="00027E52" w:rsidRPr="0098662E" w:rsidRDefault="0098662E" w:rsidP="0098662E">
      <w:pPr>
        <w:pStyle w:val="ListParagraph"/>
        <w:numPr>
          <w:ilvl w:val="0"/>
          <w:numId w:val="2"/>
        </w:numPr>
        <w:rPr>
          <w:rFonts w:cs="Arial"/>
          <w:sz w:val="20"/>
          <w:szCs w:val="20"/>
        </w:rPr>
      </w:pPr>
      <w:proofErr w:type="gramStart"/>
      <w:r w:rsidRPr="0098662E">
        <w:rPr>
          <w:rFonts w:cs="Arial"/>
          <w:sz w:val="20"/>
          <w:szCs w:val="20"/>
        </w:rPr>
        <w:t>allowed</w:t>
      </w:r>
      <w:proofErr w:type="gramEnd"/>
      <w:r w:rsidRPr="0098662E">
        <w:rPr>
          <w:rFonts w:cs="Arial"/>
          <w:sz w:val="20"/>
          <w:szCs w:val="20"/>
        </w:rPr>
        <w:t xml:space="preserve"> European states to settle in Central and North America after 18</w:t>
      </w:r>
      <w:r w:rsidR="00AB7858">
        <w:rPr>
          <w:rFonts w:cs="Arial"/>
          <w:sz w:val="20"/>
          <w:szCs w:val="20"/>
        </w:rPr>
        <w:t>23</w:t>
      </w:r>
      <w:r w:rsidRPr="0098662E">
        <w:rPr>
          <w:rFonts w:cs="Arial"/>
          <w:sz w:val="20"/>
          <w:szCs w:val="20"/>
        </w:rPr>
        <w:t>.</w:t>
      </w:r>
    </w:p>
    <w:p w14:paraId="41520B98" w14:textId="79D854A7" w:rsidR="0098662E" w:rsidRDefault="0098662E" w:rsidP="0098662E">
      <w:pPr>
        <w:pStyle w:val="ListParagraph"/>
        <w:numPr>
          <w:ilvl w:val="0"/>
          <w:numId w:val="2"/>
        </w:numPr>
        <w:rPr>
          <w:rFonts w:cs="Arial"/>
          <w:sz w:val="20"/>
          <w:szCs w:val="20"/>
        </w:rPr>
      </w:pPr>
      <w:proofErr w:type="gramStart"/>
      <w:r>
        <w:rPr>
          <w:rFonts w:cs="Arial"/>
          <w:sz w:val="20"/>
          <w:szCs w:val="20"/>
        </w:rPr>
        <w:t>focused</w:t>
      </w:r>
      <w:proofErr w:type="gramEnd"/>
      <w:r>
        <w:rPr>
          <w:rFonts w:cs="Arial"/>
          <w:sz w:val="20"/>
          <w:szCs w:val="20"/>
        </w:rPr>
        <w:t xml:space="preserve"> on spreading American democratic values throughout the whole of Americas.</w:t>
      </w:r>
    </w:p>
    <w:p w14:paraId="3AABFA2C" w14:textId="397AA3EE" w:rsidR="0098662E" w:rsidRDefault="00926921" w:rsidP="0098662E">
      <w:pPr>
        <w:pStyle w:val="ListParagraph"/>
        <w:numPr>
          <w:ilvl w:val="0"/>
          <w:numId w:val="2"/>
        </w:numPr>
        <w:rPr>
          <w:rFonts w:cs="Arial"/>
          <w:sz w:val="20"/>
          <w:szCs w:val="20"/>
        </w:rPr>
      </w:pPr>
      <w:proofErr w:type="gramStart"/>
      <w:r>
        <w:rPr>
          <w:rFonts w:cs="Arial"/>
          <w:sz w:val="20"/>
          <w:szCs w:val="20"/>
        </w:rPr>
        <w:t>b</w:t>
      </w:r>
      <w:r w:rsidR="00AB7858">
        <w:rPr>
          <w:rFonts w:cs="Arial"/>
          <w:sz w:val="20"/>
          <w:szCs w:val="20"/>
        </w:rPr>
        <w:t>rought</w:t>
      </w:r>
      <w:proofErr w:type="gramEnd"/>
      <w:r w:rsidR="00AB7858">
        <w:rPr>
          <w:rFonts w:cs="Arial"/>
          <w:sz w:val="20"/>
          <w:szCs w:val="20"/>
        </w:rPr>
        <w:t xml:space="preserve"> to on end the concept of European intervention throughout </w:t>
      </w:r>
      <w:r>
        <w:rPr>
          <w:rFonts w:cs="Arial"/>
          <w:sz w:val="20"/>
          <w:szCs w:val="20"/>
        </w:rPr>
        <w:t>the whole of the Americas.</w:t>
      </w:r>
    </w:p>
    <w:p w14:paraId="74EC76A7" w14:textId="1BB98B65" w:rsidR="00926921" w:rsidRDefault="00EF6766" w:rsidP="0098662E">
      <w:pPr>
        <w:pStyle w:val="ListParagraph"/>
        <w:numPr>
          <w:ilvl w:val="0"/>
          <w:numId w:val="2"/>
        </w:numPr>
        <w:rPr>
          <w:rFonts w:cs="Arial"/>
          <w:sz w:val="20"/>
          <w:szCs w:val="20"/>
        </w:rPr>
      </w:pPr>
      <w:r>
        <w:rPr>
          <w:rFonts w:cs="Arial"/>
          <w:sz w:val="20"/>
          <w:szCs w:val="20"/>
        </w:rPr>
        <w:t>Gave full military support to all peoples of the Americas in their fight to gain and keep independence from their European masters.</w:t>
      </w:r>
    </w:p>
    <w:p w14:paraId="7A2294F6" w14:textId="77777777" w:rsidR="00EF6766" w:rsidRDefault="00EF6766" w:rsidP="00EF6766">
      <w:pPr>
        <w:rPr>
          <w:rFonts w:cs="Arial"/>
          <w:sz w:val="20"/>
          <w:szCs w:val="20"/>
        </w:rPr>
      </w:pPr>
    </w:p>
    <w:p w14:paraId="757C84C3" w14:textId="4E3EAAB7" w:rsidR="00EF6766" w:rsidRDefault="00EF6766" w:rsidP="00EF6766">
      <w:pPr>
        <w:rPr>
          <w:rFonts w:cs="Arial"/>
          <w:sz w:val="20"/>
          <w:szCs w:val="20"/>
        </w:rPr>
      </w:pPr>
      <w:r>
        <w:rPr>
          <w:rFonts w:cs="Arial"/>
          <w:sz w:val="20"/>
          <w:szCs w:val="20"/>
        </w:rPr>
        <w:t xml:space="preserve">5.  </w:t>
      </w:r>
      <w:r w:rsidR="00F47CE0">
        <w:rPr>
          <w:rFonts w:cs="Arial"/>
          <w:sz w:val="20"/>
          <w:szCs w:val="20"/>
        </w:rPr>
        <w:t>Though independent, Latin American economies</w:t>
      </w:r>
    </w:p>
    <w:p w14:paraId="632AD7E4" w14:textId="77777777" w:rsidR="00F47CE0" w:rsidRDefault="00F47CE0" w:rsidP="00EF6766">
      <w:pPr>
        <w:rPr>
          <w:rFonts w:cs="Arial"/>
          <w:sz w:val="20"/>
          <w:szCs w:val="20"/>
        </w:rPr>
      </w:pPr>
    </w:p>
    <w:p w14:paraId="5DE5A122" w14:textId="6211AA2C" w:rsidR="00F47CE0" w:rsidRPr="00F47CE0" w:rsidRDefault="00F47CE0" w:rsidP="00F47CE0">
      <w:pPr>
        <w:pStyle w:val="ListParagraph"/>
        <w:numPr>
          <w:ilvl w:val="0"/>
          <w:numId w:val="3"/>
        </w:numPr>
        <w:rPr>
          <w:rFonts w:cs="Arial"/>
          <w:sz w:val="20"/>
          <w:szCs w:val="20"/>
        </w:rPr>
      </w:pPr>
      <w:proofErr w:type="gramStart"/>
      <w:r w:rsidRPr="00F47CE0">
        <w:rPr>
          <w:rFonts w:cs="Arial"/>
          <w:sz w:val="20"/>
          <w:szCs w:val="20"/>
        </w:rPr>
        <w:t>could</w:t>
      </w:r>
      <w:proofErr w:type="gramEnd"/>
      <w:r w:rsidRPr="00F47CE0">
        <w:rPr>
          <w:rFonts w:cs="Arial"/>
          <w:sz w:val="20"/>
          <w:szCs w:val="20"/>
        </w:rPr>
        <w:t xml:space="preserve"> not support their democracies.</w:t>
      </w:r>
    </w:p>
    <w:p w14:paraId="50871779" w14:textId="77777777" w:rsidR="008D6FE0" w:rsidRDefault="008D6FE0" w:rsidP="008D6FE0">
      <w:pPr>
        <w:pStyle w:val="ListParagraph"/>
        <w:numPr>
          <w:ilvl w:val="0"/>
          <w:numId w:val="3"/>
        </w:numPr>
        <w:rPr>
          <w:rFonts w:cs="Arial"/>
          <w:sz w:val="20"/>
          <w:szCs w:val="20"/>
        </w:rPr>
      </w:pPr>
      <w:proofErr w:type="gramStart"/>
      <w:r>
        <w:rPr>
          <w:rFonts w:cs="Arial"/>
          <w:sz w:val="20"/>
          <w:szCs w:val="20"/>
        </w:rPr>
        <w:t>failed</w:t>
      </w:r>
      <w:proofErr w:type="gramEnd"/>
      <w:r>
        <w:rPr>
          <w:rFonts w:cs="Arial"/>
          <w:sz w:val="20"/>
          <w:szCs w:val="20"/>
        </w:rPr>
        <w:t xml:space="preserve"> under the weight of free market economics.</w:t>
      </w:r>
    </w:p>
    <w:p w14:paraId="2D89C3FB" w14:textId="77777777" w:rsidR="008D6FE0" w:rsidRPr="00F47CE0" w:rsidRDefault="008D6FE0" w:rsidP="008D6FE0">
      <w:pPr>
        <w:pStyle w:val="ListParagraph"/>
        <w:numPr>
          <w:ilvl w:val="0"/>
          <w:numId w:val="3"/>
        </w:numPr>
        <w:rPr>
          <w:rFonts w:cs="Arial"/>
          <w:sz w:val="20"/>
          <w:szCs w:val="20"/>
        </w:rPr>
      </w:pPr>
      <w:proofErr w:type="gramStart"/>
      <w:r>
        <w:rPr>
          <w:rFonts w:cs="Arial"/>
          <w:sz w:val="20"/>
          <w:szCs w:val="20"/>
        </w:rPr>
        <w:t>did</w:t>
      </w:r>
      <w:proofErr w:type="gramEnd"/>
      <w:r>
        <w:rPr>
          <w:rFonts w:cs="Arial"/>
          <w:sz w:val="20"/>
          <w:szCs w:val="20"/>
        </w:rPr>
        <w:t xml:space="preserve"> not have a great enough variety of resources to sustain growth.</w:t>
      </w:r>
    </w:p>
    <w:p w14:paraId="4D6388AA" w14:textId="4E475BDB" w:rsidR="00F47CE0" w:rsidRDefault="00F47CE0" w:rsidP="00F47CE0">
      <w:pPr>
        <w:pStyle w:val="ListParagraph"/>
        <w:numPr>
          <w:ilvl w:val="0"/>
          <w:numId w:val="3"/>
        </w:numPr>
        <w:rPr>
          <w:rFonts w:cs="Arial"/>
          <w:sz w:val="20"/>
          <w:szCs w:val="20"/>
        </w:rPr>
      </w:pPr>
      <w:proofErr w:type="gramStart"/>
      <w:r>
        <w:rPr>
          <w:rFonts w:cs="Arial"/>
          <w:sz w:val="20"/>
          <w:szCs w:val="20"/>
        </w:rPr>
        <w:t>quickly</w:t>
      </w:r>
      <w:proofErr w:type="gramEnd"/>
      <w:r>
        <w:rPr>
          <w:rFonts w:cs="Arial"/>
          <w:sz w:val="20"/>
          <w:szCs w:val="20"/>
        </w:rPr>
        <w:t xml:space="preserve"> became dominated by the foreign investment and trade of Britain and the United States.</w:t>
      </w:r>
    </w:p>
    <w:p w14:paraId="59FC450C" w14:textId="6E00F442" w:rsidR="00F434AF" w:rsidRPr="00143202" w:rsidRDefault="00F434AF" w:rsidP="00AF7EF9">
      <w:pPr>
        <w:rPr>
          <w:sz w:val="20"/>
          <w:szCs w:val="20"/>
        </w:rPr>
      </w:pPr>
      <w:bookmarkStart w:id="0" w:name="_GoBack"/>
      <w:bookmarkEnd w:id="0"/>
    </w:p>
    <w:p w14:paraId="2CBBCE66" w14:textId="01EA9E99" w:rsidR="00F936D6" w:rsidRPr="00143202" w:rsidRDefault="00F434AF" w:rsidP="00AF7EF9">
      <w:pPr>
        <w:rPr>
          <w:sz w:val="20"/>
          <w:szCs w:val="20"/>
        </w:rPr>
      </w:pPr>
      <w:r w:rsidRPr="00143202">
        <w:rPr>
          <w:sz w:val="20"/>
          <w:szCs w:val="20"/>
        </w:rPr>
        <w:tab/>
      </w:r>
    </w:p>
    <w:p w14:paraId="759B2F00" w14:textId="77777777" w:rsidR="007F6F7D" w:rsidRPr="00143202" w:rsidRDefault="007F6F7D" w:rsidP="00AF7EF9">
      <w:pPr>
        <w:rPr>
          <w:i/>
          <w:sz w:val="20"/>
          <w:szCs w:val="20"/>
          <w:u w:val="single"/>
        </w:rPr>
      </w:pPr>
    </w:p>
    <w:p w14:paraId="372A8774" w14:textId="77777777" w:rsidR="007F6F7D" w:rsidRPr="00143202" w:rsidRDefault="007F6F7D" w:rsidP="007F6F7D">
      <w:pPr>
        <w:ind w:left="720"/>
        <w:rPr>
          <w:sz w:val="20"/>
          <w:szCs w:val="20"/>
        </w:rPr>
      </w:pPr>
    </w:p>
    <w:p w14:paraId="3095DF4D" w14:textId="77777777" w:rsidR="007F6F7D" w:rsidRPr="00143202" w:rsidRDefault="007F6F7D" w:rsidP="00851B76">
      <w:pPr>
        <w:ind w:left="360"/>
        <w:rPr>
          <w:sz w:val="20"/>
          <w:szCs w:val="20"/>
        </w:rPr>
      </w:pPr>
    </w:p>
    <w:p w14:paraId="3E764652" w14:textId="77777777" w:rsidR="007F6F7D" w:rsidRPr="00143202" w:rsidRDefault="007F6F7D" w:rsidP="00851B76">
      <w:pPr>
        <w:ind w:left="360"/>
        <w:rPr>
          <w:sz w:val="20"/>
          <w:szCs w:val="20"/>
        </w:rPr>
      </w:pPr>
    </w:p>
    <w:sectPr w:rsidR="007F6F7D" w:rsidRPr="00143202"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84F44"/>
    <w:multiLevelType w:val="hybridMultilevel"/>
    <w:tmpl w:val="DF68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9347F"/>
    <w:multiLevelType w:val="hybridMultilevel"/>
    <w:tmpl w:val="6316C8A0"/>
    <w:lvl w:ilvl="0" w:tplc="16B47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9E3FC8"/>
    <w:multiLevelType w:val="hybridMultilevel"/>
    <w:tmpl w:val="BD04B998"/>
    <w:lvl w:ilvl="0" w:tplc="5B400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A"/>
    <w:rsid w:val="00027E52"/>
    <w:rsid w:val="00143202"/>
    <w:rsid w:val="001B46F4"/>
    <w:rsid w:val="00204597"/>
    <w:rsid w:val="00231D0A"/>
    <w:rsid w:val="004771D2"/>
    <w:rsid w:val="00604FAB"/>
    <w:rsid w:val="00777567"/>
    <w:rsid w:val="007B3EF5"/>
    <w:rsid w:val="007D47B9"/>
    <w:rsid w:val="007F6F7D"/>
    <w:rsid w:val="00851B76"/>
    <w:rsid w:val="008D6FE0"/>
    <w:rsid w:val="00926921"/>
    <w:rsid w:val="0098662E"/>
    <w:rsid w:val="00A962B8"/>
    <w:rsid w:val="00AB7858"/>
    <w:rsid w:val="00AF7EF9"/>
    <w:rsid w:val="00C03712"/>
    <w:rsid w:val="00D52BF2"/>
    <w:rsid w:val="00EC331F"/>
    <w:rsid w:val="00EE0FD1"/>
    <w:rsid w:val="00EF6766"/>
    <w:rsid w:val="00F434AF"/>
    <w:rsid w:val="00F47CE0"/>
    <w:rsid w:val="00F9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72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F2"/>
    <w:pPr>
      <w:ind w:left="720"/>
      <w:contextualSpacing/>
    </w:pPr>
  </w:style>
  <w:style w:type="table" w:styleId="TableGrid">
    <w:name w:val="Table Grid"/>
    <w:basedOn w:val="TableNormal"/>
    <w:uiPriority w:val="59"/>
    <w:rsid w:val="00143202"/>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BF2"/>
    <w:pPr>
      <w:ind w:left="720"/>
      <w:contextualSpacing/>
    </w:pPr>
  </w:style>
  <w:style w:type="table" w:styleId="TableGrid">
    <w:name w:val="Table Grid"/>
    <w:basedOn w:val="TableNormal"/>
    <w:uiPriority w:val="59"/>
    <w:rsid w:val="00143202"/>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741</Words>
  <Characters>4226</Characters>
  <Application>Microsoft Macintosh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17</cp:revision>
  <dcterms:created xsi:type="dcterms:W3CDTF">2015-10-04T00:03:00Z</dcterms:created>
  <dcterms:modified xsi:type="dcterms:W3CDTF">2015-10-04T21:55:00Z</dcterms:modified>
</cp:coreProperties>
</file>